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37511" w:rsidRDefault="001F50B6">
      <w:bookmarkStart w:id="0" w:name="_GoBack"/>
      <w:bookmarkEnd w:id="0"/>
      <w:r>
        <w:t>S. 07 (6) ALTERNATE REQUIREMENTS</w:t>
      </w:r>
      <w:r w:rsidR="00782CF3">
        <w:t xml:space="preserve"> (</w:t>
      </w:r>
      <w:r w:rsidR="00782CF3" w:rsidRPr="00782CF3">
        <w:rPr>
          <w:highlight w:val="yellow"/>
        </w:rPr>
        <w:t>AGRICULTURAL FACILITIES</w:t>
      </w:r>
      <w:r w:rsidR="00782CF3">
        <w:t>)</w:t>
      </w:r>
    </w:p>
    <w:p w:rsidR="001F50B6" w:rsidRDefault="001F50B6">
      <w:r>
        <w:t>By protecting the resources through the use of BMPs, you are limiting liability to the farmer on existing infrastructure, both municipal and adjacent land owner (for example: culverts, flooding roadways, unstable outlet across a neighbor’s field, drainage way erosion, road ditches, “secondary containment” for stored chemicals, manure, local and regional flooding).</w:t>
      </w:r>
    </w:p>
    <w:p w:rsidR="001F50B6" w:rsidRDefault="001F50B6">
      <w:r>
        <w:t>Side benefits: water quality improvement, groundwater recharge, peak flow reduction, wildlife habitat and protection, reduced liability</w:t>
      </w:r>
      <w:r w:rsidR="00471117">
        <w:t xml:space="preserve"> (offsite financial, onsite secondary containment), onsite reduced flooding/better planned drainage</w:t>
      </w:r>
    </w:p>
    <w:p w:rsidR="00471117" w:rsidRDefault="00471117">
      <w:r>
        <w:t>Thresholds</w:t>
      </w:r>
      <w:r w:rsidR="00652A54">
        <w:t xml:space="preserve"> (impervious)</w:t>
      </w:r>
      <w:r>
        <w:t>:</w:t>
      </w:r>
    </w:p>
    <w:p w:rsidR="00471117" w:rsidRDefault="00471117" w:rsidP="00471117">
      <w:pPr>
        <w:pStyle w:val="ListParagraph"/>
        <w:numPr>
          <w:ilvl w:val="0"/>
          <w:numId w:val="2"/>
        </w:numPr>
      </w:pPr>
      <w:r>
        <w:t xml:space="preserve">&lt; 20,000 sq. </w:t>
      </w:r>
      <w:proofErr w:type="spellStart"/>
      <w:r>
        <w:t>ft</w:t>
      </w:r>
      <w:proofErr w:type="spellEnd"/>
      <w:r>
        <w:t xml:space="preserve"> = drainage plan, assessment of offsite impacts, explanation of mitigation (</w:t>
      </w:r>
      <w:r w:rsidRPr="00CA70A1">
        <w:rPr>
          <w:highlight w:val="yellow"/>
        </w:rPr>
        <w:t>we need engineered examples</w:t>
      </w:r>
      <w:r>
        <w:t>: disconnect, VTA, etc.)</w:t>
      </w:r>
    </w:p>
    <w:p w:rsidR="00471117" w:rsidRDefault="00471117" w:rsidP="00471117">
      <w:pPr>
        <w:pStyle w:val="ListParagraph"/>
        <w:numPr>
          <w:ilvl w:val="0"/>
          <w:numId w:val="2"/>
        </w:numPr>
      </w:pPr>
      <w:r>
        <w:t xml:space="preserve">&gt; 20,000 sq. </w:t>
      </w:r>
      <w:proofErr w:type="spellStart"/>
      <w:r>
        <w:t>ft</w:t>
      </w:r>
      <w:proofErr w:type="spellEnd"/>
      <w:r w:rsidR="00652A54">
        <w:t xml:space="preserve"> to 1 acre</w:t>
      </w:r>
      <w:r>
        <w:t xml:space="preserve"> = all of the </w:t>
      </w:r>
      <w:r w:rsidR="00652A54">
        <w:t>above + waiver specs (if waiver specs not met, calculation is needed)</w:t>
      </w:r>
    </w:p>
    <w:p w:rsidR="00471117" w:rsidRDefault="00652A54" w:rsidP="00652A54">
      <w:pPr>
        <w:pStyle w:val="ListParagraph"/>
        <w:numPr>
          <w:ilvl w:val="0"/>
          <w:numId w:val="2"/>
        </w:numPr>
      </w:pPr>
      <w:r>
        <w:t>&gt; 1 acre = bullet 1 and engineered plan</w:t>
      </w:r>
    </w:p>
    <w:p w:rsidR="00652A54" w:rsidRDefault="00652A54" w:rsidP="00652A54">
      <w:pPr>
        <w:pStyle w:val="ListParagraph"/>
        <w:numPr>
          <w:ilvl w:val="1"/>
          <w:numId w:val="2"/>
        </w:numPr>
      </w:pPr>
      <w:r>
        <w:t>See S.07 (b) PEAK DISCHARGE</w:t>
      </w:r>
    </w:p>
    <w:p w:rsidR="00471117" w:rsidRDefault="00134EF2">
      <w:r>
        <w:t>Source Areas</w:t>
      </w:r>
      <w:r w:rsidR="00471117">
        <w:t xml:space="preserve">: </w:t>
      </w:r>
    </w:p>
    <w:p w:rsidR="00471117" w:rsidRDefault="00134EF2" w:rsidP="00471117">
      <w:pPr>
        <w:pStyle w:val="ListParagraph"/>
        <w:numPr>
          <w:ilvl w:val="0"/>
          <w:numId w:val="1"/>
        </w:numPr>
      </w:pPr>
      <w:proofErr w:type="spellStart"/>
      <w:r>
        <w:t>Feedpads</w:t>
      </w:r>
      <w:proofErr w:type="spellEnd"/>
    </w:p>
    <w:p w:rsidR="00134EF2" w:rsidRDefault="00134EF2" w:rsidP="00134EF2">
      <w:pPr>
        <w:pStyle w:val="ListParagraph"/>
        <w:numPr>
          <w:ilvl w:val="0"/>
          <w:numId w:val="1"/>
        </w:numPr>
      </w:pPr>
      <w:r>
        <w:t>Roofs</w:t>
      </w:r>
    </w:p>
    <w:p w:rsidR="00134EF2" w:rsidRDefault="00134EF2" w:rsidP="00134EF2">
      <w:pPr>
        <w:pStyle w:val="ListParagraph"/>
        <w:numPr>
          <w:ilvl w:val="0"/>
          <w:numId w:val="1"/>
        </w:numPr>
      </w:pPr>
      <w:r>
        <w:t>Driveways</w:t>
      </w:r>
    </w:p>
    <w:p w:rsidR="00134EF2" w:rsidRDefault="00134EF2" w:rsidP="00134EF2">
      <w:pPr>
        <w:pStyle w:val="ListParagraph"/>
        <w:numPr>
          <w:ilvl w:val="0"/>
          <w:numId w:val="1"/>
        </w:numPr>
      </w:pPr>
      <w:r>
        <w:t>Barnyards</w:t>
      </w:r>
    </w:p>
    <w:p w:rsidR="00134EF2" w:rsidRDefault="00134EF2" w:rsidP="00134EF2">
      <w:pPr>
        <w:pStyle w:val="ListParagraph"/>
        <w:numPr>
          <w:ilvl w:val="0"/>
          <w:numId w:val="1"/>
        </w:numPr>
      </w:pPr>
      <w:r>
        <w:t>Existing impervious surfaces</w:t>
      </w:r>
    </w:p>
    <w:p w:rsidR="00782CF3" w:rsidRDefault="00782CF3" w:rsidP="00134EF2">
      <w:pPr>
        <w:pStyle w:val="ListParagraph"/>
        <w:numPr>
          <w:ilvl w:val="0"/>
          <w:numId w:val="1"/>
        </w:numPr>
      </w:pPr>
      <w:r>
        <w:t>Calf housing/feeding areas</w:t>
      </w:r>
    </w:p>
    <w:p w:rsidR="00782CF3" w:rsidRDefault="00782CF3" w:rsidP="00782CF3">
      <w:pPr>
        <w:pStyle w:val="ListParagraph"/>
        <w:numPr>
          <w:ilvl w:val="0"/>
          <w:numId w:val="1"/>
        </w:numPr>
      </w:pPr>
      <w:r>
        <w:t>Contributing area to waste storage area (calf housing, sand storage, etc.)</w:t>
      </w:r>
    </w:p>
    <w:p w:rsidR="00782CF3" w:rsidRDefault="00782CF3" w:rsidP="00782CF3">
      <w:pPr>
        <w:pStyle w:val="ListParagraph"/>
      </w:pPr>
      <w:r>
        <w:t>*Crushed gravel, lime screening, paved surfaces, and compacted soil are considered impervious.</w:t>
      </w:r>
    </w:p>
    <w:p w:rsidR="00134EF2" w:rsidRDefault="00134EF2" w:rsidP="00134EF2">
      <w:r>
        <w:t>BMPs for Source Areas:</w:t>
      </w:r>
    </w:p>
    <w:p w:rsidR="00134EF2" w:rsidRDefault="00134EF2" w:rsidP="00134EF2">
      <w:pPr>
        <w:pStyle w:val="ListParagraph"/>
        <w:numPr>
          <w:ilvl w:val="0"/>
          <w:numId w:val="1"/>
        </w:numPr>
      </w:pPr>
      <w:proofErr w:type="spellStart"/>
      <w:r>
        <w:t>Feedpad</w:t>
      </w:r>
      <w:proofErr w:type="spellEnd"/>
    </w:p>
    <w:p w:rsidR="00134EF2" w:rsidRDefault="00134EF2" w:rsidP="00134EF2">
      <w:pPr>
        <w:pStyle w:val="ListParagraph"/>
        <w:numPr>
          <w:ilvl w:val="1"/>
          <w:numId w:val="1"/>
        </w:numPr>
      </w:pPr>
      <w:r>
        <w:t>Collection system (waste storage)</w:t>
      </w:r>
    </w:p>
    <w:p w:rsidR="00134EF2" w:rsidRDefault="00134EF2" w:rsidP="00134EF2">
      <w:pPr>
        <w:pStyle w:val="ListParagraph"/>
        <w:numPr>
          <w:ilvl w:val="1"/>
          <w:numId w:val="1"/>
        </w:numPr>
      </w:pPr>
      <w:r>
        <w:t>VTA</w:t>
      </w:r>
    </w:p>
    <w:p w:rsidR="00134EF2" w:rsidRDefault="00134EF2" w:rsidP="00134EF2">
      <w:pPr>
        <w:pStyle w:val="ListParagraph"/>
        <w:numPr>
          <w:ilvl w:val="1"/>
          <w:numId w:val="1"/>
        </w:numPr>
      </w:pPr>
      <w:r>
        <w:t>Pond</w:t>
      </w:r>
    </w:p>
    <w:p w:rsidR="00134EF2" w:rsidRDefault="00134EF2" w:rsidP="00134EF2">
      <w:pPr>
        <w:pStyle w:val="ListParagraph"/>
        <w:numPr>
          <w:ilvl w:val="1"/>
          <w:numId w:val="1"/>
        </w:numPr>
      </w:pPr>
      <w:r>
        <w:t>Manure storage offset</w:t>
      </w:r>
    </w:p>
    <w:p w:rsidR="00134EF2" w:rsidRDefault="00134EF2" w:rsidP="00134EF2">
      <w:pPr>
        <w:pStyle w:val="ListParagraph"/>
        <w:numPr>
          <w:ilvl w:val="0"/>
          <w:numId w:val="1"/>
        </w:numPr>
      </w:pPr>
      <w:r>
        <w:t>Roof</w:t>
      </w:r>
    </w:p>
    <w:p w:rsidR="00134EF2" w:rsidRDefault="00134EF2" w:rsidP="00134EF2">
      <w:pPr>
        <w:pStyle w:val="ListParagraph"/>
        <w:numPr>
          <w:ilvl w:val="1"/>
          <w:numId w:val="1"/>
        </w:numPr>
      </w:pPr>
      <w:r>
        <w:t>Pond</w:t>
      </w:r>
    </w:p>
    <w:p w:rsidR="00134EF2" w:rsidRDefault="00134EF2" w:rsidP="00134EF2">
      <w:pPr>
        <w:pStyle w:val="ListParagraph"/>
        <w:numPr>
          <w:ilvl w:val="1"/>
          <w:numId w:val="1"/>
        </w:numPr>
      </w:pPr>
      <w:r>
        <w:t>Swale</w:t>
      </w:r>
    </w:p>
    <w:p w:rsidR="00134EF2" w:rsidRDefault="00134EF2" w:rsidP="00134EF2">
      <w:pPr>
        <w:pStyle w:val="ListParagraph"/>
        <w:numPr>
          <w:ilvl w:val="1"/>
          <w:numId w:val="1"/>
        </w:numPr>
      </w:pPr>
      <w:r>
        <w:t>Infiltration trench</w:t>
      </w:r>
    </w:p>
    <w:p w:rsidR="00134EF2" w:rsidRDefault="00134EF2" w:rsidP="00134EF2">
      <w:pPr>
        <w:pStyle w:val="ListParagraph"/>
        <w:numPr>
          <w:ilvl w:val="1"/>
          <w:numId w:val="1"/>
        </w:numPr>
      </w:pPr>
      <w:r>
        <w:t>Ground gutter</w:t>
      </w:r>
    </w:p>
    <w:p w:rsidR="00134EF2" w:rsidRDefault="00134EF2" w:rsidP="00134EF2">
      <w:pPr>
        <w:pStyle w:val="ListParagraph"/>
        <w:numPr>
          <w:ilvl w:val="1"/>
          <w:numId w:val="1"/>
        </w:numPr>
      </w:pPr>
      <w:r>
        <w:t>Manure storage offset</w:t>
      </w:r>
    </w:p>
    <w:p w:rsidR="00134EF2" w:rsidRDefault="00134EF2" w:rsidP="00134EF2">
      <w:pPr>
        <w:pStyle w:val="ListParagraph"/>
        <w:numPr>
          <w:ilvl w:val="0"/>
          <w:numId w:val="1"/>
        </w:numPr>
      </w:pPr>
      <w:r>
        <w:t>Driveway</w:t>
      </w:r>
    </w:p>
    <w:p w:rsidR="00134EF2" w:rsidRDefault="00134EF2" w:rsidP="00134EF2">
      <w:pPr>
        <w:pStyle w:val="ListParagraph"/>
        <w:numPr>
          <w:ilvl w:val="1"/>
          <w:numId w:val="1"/>
        </w:numPr>
      </w:pPr>
      <w:r>
        <w:t>Pond</w:t>
      </w:r>
    </w:p>
    <w:p w:rsidR="00134EF2" w:rsidRDefault="00134EF2" w:rsidP="00134EF2">
      <w:pPr>
        <w:pStyle w:val="ListParagraph"/>
        <w:numPr>
          <w:ilvl w:val="1"/>
          <w:numId w:val="1"/>
        </w:numPr>
      </w:pPr>
      <w:r>
        <w:t>Swale</w:t>
      </w:r>
    </w:p>
    <w:p w:rsidR="00134EF2" w:rsidRDefault="00134EF2" w:rsidP="00134EF2">
      <w:pPr>
        <w:pStyle w:val="ListParagraph"/>
        <w:numPr>
          <w:ilvl w:val="1"/>
          <w:numId w:val="1"/>
        </w:numPr>
      </w:pPr>
      <w:r>
        <w:lastRenderedPageBreak/>
        <w:t>Infiltration trench</w:t>
      </w:r>
    </w:p>
    <w:p w:rsidR="00134EF2" w:rsidRDefault="00134EF2" w:rsidP="00134EF2">
      <w:pPr>
        <w:pStyle w:val="ListParagraph"/>
        <w:numPr>
          <w:ilvl w:val="1"/>
          <w:numId w:val="1"/>
        </w:numPr>
      </w:pPr>
      <w:r>
        <w:t>Ground gutter</w:t>
      </w:r>
    </w:p>
    <w:p w:rsidR="003065B6" w:rsidRDefault="00134EF2" w:rsidP="003065B6">
      <w:pPr>
        <w:pStyle w:val="ListParagraph"/>
        <w:numPr>
          <w:ilvl w:val="1"/>
          <w:numId w:val="1"/>
        </w:numPr>
      </w:pPr>
      <w:r>
        <w:t>Manure storage offset</w:t>
      </w:r>
    </w:p>
    <w:p w:rsidR="00134EF2" w:rsidRDefault="00134EF2" w:rsidP="00134EF2">
      <w:pPr>
        <w:pStyle w:val="ListParagraph"/>
        <w:numPr>
          <w:ilvl w:val="0"/>
          <w:numId w:val="1"/>
        </w:numPr>
      </w:pPr>
      <w:r>
        <w:t>Barnyards</w:t>
      </w:r>
    </w:p>
    <w:p w:rsidR="003065B6" w:rsidRDefault="003065B6" w:rsidP="003065B6">
      <w:pPr>
        <w:pStyle w:val="ListParagraph"/>
        <w:numPr>
          <w:ilvl w:val="1"/>
          <w:numId w:val="1"/>
        </w:numPr>
      </w:pPr>
      <w:r>
        <w:t>Collection system (waste storage)</w:t>
      </w:r>
    </w:p>
    <w:p w:rsidR="003065B6" w:rsidRDefault="003065B6" w:rsidP="003065B6">
      <w:pPr>
        <w:pStyle w:val="ListParagraph"/>
        <w:numPr>
          <w:ilvl w:val="1"/>
          <w:numId w:val="1"/>
        </w:numPr>
      </w:pPr>
      <w:r>
        <w:t>VTA</w:t>
      </w:r>
    </w:p>
    <w:p w:rsidR="003065B6" w:rsidRDefault="003065B6" w:rsidP="003065B6">
      <w:pPr>
        <w:pStyle w:val="ListParagraph"/>
        <w:numPr>
          <w:ilvl w:val="1"/>
          <w:numId w:val="1"/>
        </w:numPr>
      </w:pPr>
      <w:r>
        <w:t>Pond</w:t>
      </w:r>
    </w:p>
    <w:p w:rsidR="003065B6" w:rsidRDefault="003065B6" w:rsidP="003065B6">
      <w:pPr>
        <w:pStyle w:val="ListParagraph"/>
        <w:numPr>
          <w:ilvl w:val="1"/>
          <w:numId w:val="1"/>
        </w:numPr>
      </w:pPr>
      <w:r>
        <w:t>Manure storage offset</w:t>
      </w:r>
    </w:p>
    <w:p w:rsidR="00134EF2" w:rsidRDefault="00134EF2" w:rsidP="00134EF2">
      <w:pPr>
        <w:pStyle w:val="ListParagraph"/>
        <w:numPr>
          <w:ilvl w:val="0"/>
          <w:numId w:val="1"/>
        </w:numPr>
      </w:pPr>
      <w:r>
        <w:t>Existing impervious surfaces</w:t>
      </w:r>
    </w:p>
    <w:p w:rsidR="003065B6" w:rsidRDefault="003065B6" w:rsidP="003065B6">
      <w:pPr>
        <w:pStyle w:val="ListParagraph"/>
        <w:numPr>
          <w:ilvl w:val="1"/>
          <w:numId w:val="1"/>
        </w:numPr>
      </w:pPr>
      <w:r>
        <w:t>Collection system (waste storage)</w:t>
      </w:r>
    </w:p>
    <w:p w:rsidR="003065B6" w:rsidRDefault="003065B6" w:rsidP="003065B6">
      <w:pPr>
        <w:pStyle w:val="ListParagraph"/>
        <w:numPr>
          <w:ilvl w:val="1"/>
          <w:numId w:val="1"/>
        </w:numPr>
      </w:pPr>
      <w:r>
        <w:t>VTA</w:t>
      </w:r>
    </w:p>
    <w:p w:rsidR="003065B6" w:rsidRDefault="003065B6" w:rsidP="003065B6">
      <w:pPr>
        <w:pStyle w:val="ListParagraph"/>
        <w:numPr>
          <w:ilvl w:val="1"/>
          <w:numId w:val="1"/>
        </w:numPr>
      </w:pPr>
      <w:r>
        <w:t>Pond</w:t>
      </w:r>
    </w:p>
    <w:p w:rsidR="003065B6" w:rsidRDefault="003065B6" w:rsidP="003065B6">
      <w:pPr>
        <w:pStyle w:val="ListParagraph"/>
        <w:numPr>
          <w:ilvl w:val="1"/>
          <w:numId w:val="1"/>
        </w:numPr>
      </w:pPr>
      <w:r>
        <w:t>Manure storage offset</w:t>
      </w:r>
    </w:p>
    <w:p w:rsidR="003065B6" w:rsidRDefault="003065B6" w:rsidP="003065B6">
      <w:pPr>
        <w:pStyle w:val="ListParagraph"/>
        <w:numPr>
          <w:ilvl w:val="1"/>
          <w:numId w:val="1"/>
        </w:numPr>
      </w:pPr>
      <w:r>
        <w:t>Swale</w:t>
      </w:r>
    </w:p>
    <w:p w:rsidR="003065B6" w:rsidRDefault="003065B6" w:rsidP="003065B6">
      <w:pPr>
        <w:pStyle w:val="ListParagraph"/>
        <w:numPr>
          <w:ilvl w:val="1"/>
          <w:numId w:val="1"/>
        </w:numPr>
      </w:pPr>
      <w:r>
        <w:t>Infiltration trench</w:t>
      </w:r>
    </w:p>
    <w:p w:rsidR="003065B6" w:rsidRDefault="003065B6" w:rsidP="003065B6">
      <w:pPr>
        <w:pStyle w:val="ListParagraph"/>
        <w:numPr>
          <w:ilvl w:val="1"/>
          <w:numId w:val="1"/>
        </w:numPr>
      </w:pPr>
      <w:r>
        <w:t>Ground gutter</w:t>
      </w:r>
    </w:p>
    <w:p w:rsidR="003065B6" w:rsidRDefault="003065B6" w:rsidP="003065B6">
      <w:pPr>
        <w:pStyle w:val="ListParagraph"/>
        <w:numPr>
          <w:ilvl w:val="1"/>
          <w:numId w:val="1"/>
        </w:numPr>
      </w:pPr>
      <w:r>
        <w:t>Permeable pavement</w:t>
      </w:r>
    </w:p>
    <w:p w:rsidR="003065B6" w:rsidRDefault="003065B6" w:rsidP="003065B6">
      <w:pPr>
        <w:ind w:left="1080"/>
      </w:pPr>
      <w:r>
        <w:t xml:space="preserve">*Swales, infiltration trench, pond </w:t>
      </w:r>
      <w:r w:rsidR="006357CD">
        <w:t>not permitted</w:t>
      </w:r>
      <w:r>
        <w:t xml:space="preserve"> as BMPs from some surfaces (barnyards/</w:t>
      </w:r>
      <w:proofErr w:type="spellStart"/>
      <w:r>
        <w:t>feedpads</w:t>
      </w:r>
      <w:proofErr w:type="spellEnd"/>
      <w:r>
        <w:t>) due to potential pollutant loading</w:t>
      </w:r>
      <w:r w:rsidR="006357CD">
        <w:t>/significant discharge, also see 151 for source area exemptions.</w:t>
      </w:r>
    </w:p>
    <w:p w:rsidR="00134EF2" w:rsidRDefault="006357CD" w:rsidP="00134EF2">
      <w:r>
        <w:t>Prescriptive Scenarios:</w:t>
      </w:r>
    </w:p>
    <w:p w:rsidR="006357CD" w:rsidRDefault="006357CD" w:rsidP="006357CD">
      <w:pPr>
        <w:pStyle w:val="ListParagraph"/>
        <w:numPr>
          <w:ilvl w:val="0"/>
          <w:numId w:val="4"/>
        </w:numPr>
      </w:pPr>
      <w:r>
        <w:t>Impervious areas &lt; 1 acre</w:t>
      </w:r>
    </w:p>
    <w:p w:rsidR="006357CD" w:rsidRDefault="006357CD" w:rsidP="006357CD">
      <w:pPr>
        <w:pStyle w:val="ListParagraph"/>
        <w:numPr>
          <w:ilvl w:val="1"/>
          <w:numId w:val="4"/>
        </w:numPr>
      </w:pPr>
      <w:r>
        <w:t>Runoff flows onto a buffer, cropland, or woodland</w:t>
      </w:r>
    </w:p>
    <w:p w:rsidR="006357CD" w:rsidRDefault="006357CD" w:rsidP="006357CD">
      <w:pPr>
        <w:pStyle w:val="ListParagraph"/>
        <w:numPr>
          <w:ilvl w:val="2"/>
          <w:numId w:val="4"/>
        </w:numPr>
      </w:pPr>
      <w:r>
        <w:t xml:space="preserve">100 ft. overland flow or </w:t>
      </w:r>
    </w:p>
    <w:p w:rsidR="006357CD" w:rsidRDefault="006357CD" w:rsidP="006357CD">
      <w:pPr>
        <w:pStyle w:val="ListParagraph"/>
        <w:numPr>
          <w:ilvl w:val="2"/>
          <w:numId w:val="4"/>
        </w:numPr>
      </w:pPr>
      <w:r>
        <w:t>1,000 ft. channelized flow or</w:t>
      </w:r>
    </w:p>
    <w:p w:rsidR="006357CD" w:rsidRDefault="006357CD" w:rsidP="006357CD">
      <w:pPr>
        <w:pStyle w:val="ListParagraph"/>
        <w:numPr>
          <w:ilvl w:val="2"/>
          <w:numId w:val="4"/>
        </w:numPr>
      </w:pPr>
      <w:r>
        <w:t>Prorated combination</w:t>
      </w:r>
    </w:p>
    <w:p w:rsidR="006357CD" w:rsidRDefault="006357CD" w:rsidP="006357CD">
      <w:pPr>
        <w:pStyle w:val="ListParagraph"/>
        <w:numPr>
          <w:ilvl w:val="1"/>
          <w:numId w:val="4"/>
        </w:numPr>
      </w:pPr>
      <w:r>
        <w:t>A farm owns at least 35 acres contiguous in the same watershed</w:t>
      </w:r>
    </w:p>
    <w:p w:rsidR="006357CD" w:rsidRDefault="006357CD" w:rsidP="006357CD">
      <w:pPr>
        <w:pStyle w:val="ListParagraph"/>
        <w:numPr>
          <w:ilvl w:val="1"/>
          <w:numId w:val="4"/>
        </w:numPr>
      </w:pPr>
      <w:r>
        <w:t xml:space="preserve">Impervious surface is at least 300 ft. from navigable stream or wetland </w:t>
      </w:r>
    </w:p>
    <w:p w:rsidR="006357CD" w:rsidRDefault="006357CD" w:rsidP="006357CD">
      <w:pPr>
        <w:pStyle w:val="ListParagraph"/>
        <w:numPr>
          <w:ilvl w:val="1"/>
          <w:numId w:val="4"/>
        </w:numPr>
      </w:pPr>
      <w:r>
        <w:t>Impervious surface is at least 1,000 ft. from a lake or pond or karst feature</w:t>
      </w:r>
    </w:p>
    <w:p w:rsidR="006357CD" w:rsidRDefault="006357CD" w:rsidP="006357CD">
      <w:pPr>
        <w:pStyle w:val="ListParagraph"/>
        <w:numPr>
          <w:ilvl w:val="1"/>
          <w:numId w:val="4"/>
        </w:numPr>
      </w:pPr>
      <w:r>
        <w:t>Protective area requirements are met—see S.07 (d)</w:t>
      </w:r>
    </w:p>
    <w:p w:rsidR="002F4A0D" w:rsidRDefault="002F4A0D" w:rsidP="002F4A0D">
      <w:pPr>
        <w:pStyle w:val="ListParagraph"/>
        <w:numPr>
          <w:ilvl w:val="0"/>
          <w:numId w:val="4"/>
        </w:numPr>
      </w:pPr>
      <w:r>
        <w:t>Waste storage offset credit (</w:t>
      </w:r>
      <w:r w:rsidRPr="002F4A0D">
        <w:rPr>
          <w:highlight w:val="yellow"/>
        </w:rPr>
        <w:t>TO DO</w:t>
      </w:r>
      <w:r>
        <w:t>: determine ratio of impervious footprint to waste storage size.  Based on soil type, location, and existing problems from runoff.)</w:t>
      </w:r>
    </w:p>
    <w:p w:rsidR="002F4A0D" w:rsidRDefault="00782CF3" w:rsidP="002F4A0D">
      <w:pPr>
        <w:pStyle w:val="ListParagraph"/>
        <w:numPr>
          <w:ilvl w:val="0"/>
          <w:numId w:val="4"/>
        </w:numPr>
      </w:pPr>
      <w:r>
        <w:t xml:space="preserve">Barnyard </w:t>
      </w:r>
    </w:p>
    <w:p w:rsidR="00782CF3" w:rsidRDefault="00782CF3" w:rsidP="00782CF3">
      <w:pPr>
        <w:pStyle w:val="ListParagraph"/>
        <w:numPr>
          <w:ilvl w:val="1"/>
          <w:numId w:val="4"/>
        </w:numPr>
      </w:pPr>
      <w:r>
        <w:t>Barnyard all goes to pit</w:t>
      </w:r>
    </w:p>
    <w:p w:rsidR="00782CF3" w:rsidRDefault="00782CF3" w:rsidP="00782CF3">
      <w:pPr>
        <w:pStyle w:val="ListParagraph"/>
        <w:numPr>
          <w:ilvl w:val="1"/>
          <w:numId w:val="4"/>
        </w:numPr>
      </w:pPr>
      <w:r>
        <w:t>Barnyard all goes to VTA</w:t>
      </w:r>
    </w:p>
    <w:p w:rsidR="00782CF3" w:rsidRDefault="00782CF3" w:rsidP="00782CF3">
      <w:pPr>
        <w:pStyle w:val="ListParagraph"/>
        <w:numPr>
          <w:ilvl w:val="0"/>
          <w:numId w:val="4"/>
        </w:numPr>
      </w:pPr>
      <w:proofErr w:type="spellStart"/>
      <w:r>
        <w:t>Feedpad</w:t>
      </w:r>
      <w:proofErr w:type="spellEnd"/>
    </w:p>
    <w:p w:rsidR="00782CF3" w:rsidRDefault="00782CF3" w:rsidP="00782CF3">
      <w:pPr>
        <w:pStyle w:val="ListParagraph"/>
        <w:numPr>
          <w:ilvl w:val="1"/>
          <w:numId w:val="4"/>
        </w:numPr>
      </w:pPr>
      <w:proofErr w:type="spellStart"/>
      <w:r>
        <w:t>Feedpad</w:t>
      </w:r>
      <w:proofErr w:type="spellEnd"/>
      <w:r>
        <w:t xml:space="preserve"> all goes to pit</w:t>
      </w:r>
    </w:p>
    <w:p w:rsidR="00782CF3" w:rsidRDefault="00782CF3" w:rsidP="00782CF3">
      <w:pPr>
        <w:pStyle w:val="ListParagraph"/>
        <w:numPr>
          <w:ilvl w:val="1"/>
          <w:numId w:val="4"/>
        </w:numPr>
      </w:pPr>
      <w:proofErr w:type="spellStart"/>
      <w:r>
        <w:t>Feedpad</w:t>
      </w:r>
      <w:proofErr w:type="spellEnd"/>
      <w:r>
        <w:t xml:space="preserve"> all goes to VTA</w:t>
      </w:r>
    </w:p>
    <w:p w:rsidR="00782CF3" w:rsidRDefault="00782CF3" w:rsidP="00782CF3">
      <w:pPr>
        <w:pStyle w:val="ListParagraph"/>
        <w:numPr>
          <w:ilvl w:val="1"/>
          <w:numId w:val="4"/>
        </w:numPr>
      </w:pPr>
      <w:r>
        <w:t>Other</w:t>
      </w:r>
    </w:p>
    <w:p w:rsidR="00782CF3" w:rsidRDefault="00782CF3" w:rsidP="00782CF3">
      <w:pPr>
        <w:pStyle w:val="ListParagraph"/>
        <w:numPr>
          <w:ilvl w:val="0"/>
          <w:numId w:val="4"/>
        </w:numPr>
      </w:pPr>
      <w:r>
        <w:t>Ground gutter</w:t>
      </w:r>
    </w:p>
    <w:p w:rsidR="00782CF3" w:rsidRDefault="00782CF3" w:rsidP="00782CF3">
      <w:pPr>
        <w:pStyle w:val="ListParagraph"/>
        <w:numPr>
          <w:ilvl w:val="0"/>
          <w:numId w:val="4"/>
        </w:numPr>
      </w:pPr>
      <w:r>
        <w:t>Existing space between barns</w:t>
      </w:r>
    </w:p>
    <w:p w:rsidR="00AA4A31" w:rsidRDefault="00AA4A31" w:rsidP="00782CF3">
      <w:pPr>
        <w:pStyle w:val="ListParagraph"/>
        <w:numPr>
          <w:ilvl w:val="0"/>
          <w:numId w:val="4"/>
        </w:numPr>
      </w:pPr>
      <w:r>
        <w:t>New impervious swapping with existing (topographic challenges)</w:t>
      </w:r>
    </w:p>
    <w:p w:rsidR="00AA4A31" w:rsidRDefault="00AA4A31" w:rsidP="00782CF3">
      <w:pPr>
        <w:pStyle w:val="ListParagraph"/>
        <w:numPr>
          <w:ilvl w:val="0"/>
          <w:numId w:val="4"/>
        </w:numPr>
      </w:pPr>
      <w:r>
        <w:t>Regional</w:t>
      </w:r>
    </w:p>
    <w:sectPr w:rsidR="00AA4A3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E47186"/>
    <w:multiLevelType w:val="hybridMultilevel"/>
    <w:tmpl w:val="CA3E5C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909166A"/>
    <w:multiLevelType w:val="hybridMultilevel"/>
    <w:tmpl w:val="3684C0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33F2E5A"/>
    <w:multiLevelType w:val="hybridMultilevel"/>
    <w:tmpl w:val="C2F271B2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720A357A"/>
    <w:multiLevelType w:val="hybridMultilevel"/>
    <w:tmpl w:val="934400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50B6"/>
    <w:rsid w:val="001112F8"/>
    <w:rsid w:val="00134EF2"/>
    <w:rsid w:val="001F50B6"/>
    <w:rsid w:val="002F4A0D"/>
    <w:rsid w:val="003065B6"/>
    <w:rsid w:val="003B4325"/>
    <w:rsid w:val="00471117"/>
    <w:rsid w:val="006357CD"/>
    <w:rsid w:val="00652A54"/>
    <w:rsid w:val="00782CF3"/>
    <w:rsid w:val="00AA4A31"/>
    <w:rsid w:val="00CA70A1"/>
    <w:rsid w:val="00E933DD"/>
    <w:rsid w:val="00FB12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0A9561A-20F0-4894-A172-C8C1F8CF81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7111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417</Words>
  <Characters>2377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2789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Genevieve Vander Velden</dc:creator>
  <cp:keywords/>
  <dc:description/>
  <cp:lastModifiedBy>Genevieve Vander Velden</cp:lastModifiedBy>
  <cp:revision>2</cp:revision>
  <dcterms:created xsi:type="dcterms:W3CDTF">2015-12-17T17:37:00Z</dcterms:created>
  <dcterms:modified xsi:type="dcterms:W3CDTF">2015-12-17T17:37:00Z</dcterms:modified>
</cp:coreProperties>
</file>